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8A" w:rsidRDefault="00E02F8A"/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CC521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Pr="00B50B44" w:rsidRDefault="00BB4ADF" w:rsidP="00CC521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031EE8">
              <w:rPr>
                <w:rFonts w:ascii="Comic Sans MS" w:hAnsi="Comic Sans MS"/>
              </w:rPr>
              <w:t>Nuusbrief</w:t>
            </w:r>
            <w:proofErr w:type="spellEnd"/>
            <w:r w:rsidR="00B5743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1</w:t>
            </w:r>
            <w:r w:rsidR="00EF2B4A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13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Januarie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2016</w:t>
            </w:r>
          </w:p>
          <w:p w:rsidR="00E707C6" w:rsidRDefault="00E707C6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02F8A" w:rsidRPr="00E02F8A" w:rsidRDefault="00E02F8A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304800</wp:posOffset>
                  </wp:positionV>
                  <wp:extent cx="873125" cy="1027430"/>
                  <wp:effectExtent l="19050" t="0" r="3175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</w:p>
          <w:p w:rsidR="00E02F8A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welkom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Juffrou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Marcia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Olifantklas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en  al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gesiggies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nuwe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maatjies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sommer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wonderlike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BB4ADF" w:rsidRP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, “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wetwipes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”,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sneusies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pritt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uitdraaikryte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BB4ADF" w:rsidRPr="00221E6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>Ligte</w:t>
            </w:r>
            <w:proofErr w:type="spellEnd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>somers</w:t>
            </w:r>
            <w:proofErr w:type="spellEnd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merk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asseblief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kombers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met ‘n swart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merker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Inligtingsaand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21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18:00 in PCS se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E02F8A" w:rsidRDefault="00E02F8A" w:rsidP="00BB4ADF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Kalender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sluit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vandag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kalender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in.</w:t>
            </w:r>
          </w:p>
          <w:p w:rsidR="00E02F8A" w:rsidRDefault="00BB4ADF" w:rsidP="00BB4ADF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gekontak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word as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skoolgelde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betaal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BB4ADF" w:rsidRPr="001828B5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E02F8A">
              <w:rPr>
                <w:rFonts w:ascii="Comic Sans MS" w:hAnsi="Comic Sans MS" w:cs="Calibri"/>
                <w:sz w:val="20"/>
                <w:szCs w:val="20"/>
              </w:rPr>
              <w:t>“ God</w:t>
            </w:r>
            <w:proofErr w:type="gram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wie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in die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in God en God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hom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”. (1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Joh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4:4)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E02F8A" w:rsidRDefault="00E02F8A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E02F8A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</w:p>
          <w:p w:rsidR="00E02F8A" w:rsidRDefault="00E02F8A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40D5D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BB4ADF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B4ADF" w:rsidRPr="00CC521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CC521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97013E" w:rsidP="00CC521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031EE8">
              <w:rPr>
                <w:rFonts w:ascii="Comic Sans MS" w:hAnsi="Comic Sans MS"/>
              </w:rPr>
              <w:t>Nuusbrief</w:t>
            </w:r>
            <w:proofErr w:type="spellEnd"/>
            <w:r>
              <w:rPr>
                <w:rFonts w:ascii="Comic Sans MS" w:hAnsi="Comic Sans MS"/>
              </w:rPr>
              <w:t xml:space="preserve"> 1</w:t>
            </w:r>
            <w:r w:rsidR="00CC5214">
              <w:rPr>
                <w:rFonts w:ascii="Comic Sans MS" w:hAnsi="Comic Sans MS"/>
              </w:rPr>
              <w:t xml:space="preserve"> </w:t>
            </w:r>
            <w:r w:rsidR="00EF2B4A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13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Januarie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2016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97013E" w:rsidRDefault="0097013E" w:rsidP="00C9736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7013E" w:rsidRDefault="0097013E" w:rsidP="00C9736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7013E" w:rsidRDefault="0097013E" w:rsidP="00C9736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C97363" w:rsidRPr="00C97363" w:rsidRDefault="00C97363" w:rsidP="00C9736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welkom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Juffrou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Marcia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Olifantklas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en  al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gesiggies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nuwe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maatjies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sommer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wonderlike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7013E" w:rsidRPr="00BB4ADF" w:rsidRDefault="0097013E" w:rsidP="0097013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, “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wetwipes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”,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sneusies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pritt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uitdraaikryte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7013E" w:rsidRPr="00221E6F" w:rsidRDefault="0097013E" w:rsidP="0097013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>Ligte</w:t>
            </w:r>
            <w:proofErr w:type="spellEnd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>somers</w:t>
            </w:r>
            <w:proofErr w:type="spellEnd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B4ADF">
              <w:rPr>
                <w:rFonts w:ascii="Comic Sans MS" w:hAnsi="Comic Sans MS" w:cs="Calibri"/>
                <w:b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merk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asseblief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kombers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met ‘n swart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merker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Inligtingsaand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21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18:00 in PCS se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221E6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221E6F"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E02F8A" w:rsidRDefault="00E02F8A" w:rsidP="00E02F8A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Kalender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sluit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vandag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 w:rsidRPr="00E02F8A">
              <w:rPr>
                <w:rFonts w:ascii="Comic Sans MS" w:hAnsi="Comic Sans MS" w:cs="Calibri"/>
                <w:sz w:val="20"/>
                <w:szCs w:val="20"/>
              </w:rPr>
              <w:t>kalender</w:t>
            </w:r>
            <w:proofErr w:type="spellEnd"/>
            <w:r w:rsidRPr="00E02F8A">
              <w:rPr>
                <w:rFonts w:ascii="Comic Sans MS" w:hAnsi="Comic Sans MS" w:cs="Calibri"/>
                <w:sz w:val="20"/>
                <w:szCs w:val="20"/>
              </w:rPr>
              <w:t xml:space="preserve"> in.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gekontak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word as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skoolgelde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betaal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E02F8A" w:rsidRPr="001828B5" w:rsidRDefault="0097013E" w:rsidP="00E02F8A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E02F8A">
              <w:rPr>
                <w:rFonts w:ascii="Comic Sans MS" w:hAnsi="Comic Sans MS" w:cs="Calibri"/>
                <w:sz w:val="20"/>
                <w:szCs w:val="20"/>
              </w:rPr>
              <w:t>“ God</w:t>
            </w:r>
            <w:proofErr w:type="gram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wie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in die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in God en God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hom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”. (1 </w:t>
            </w:r>
            <w:proofErr w:type="spellStart"/>
            <w:r w:rsidR="00E02F8A">
              <w:rPr>
                <w:rFonts w:ascii="Comic Sans MS" w:hAnsi="Comic Sans MS" w:cs="Calibri"/>
                <w:sz w:val="20"/>
                <w:szCs w:val="20"/>
              </w:rPr>
              <w:t>Joh</w:t>
            </w:r>
            <w:proofErr w:type="spellEnd"/>
            <w:r w:rsidR="00E02F8A">
              <w:rPr>
                <w:rFonts w:ascii="Comic Sans MS" w:hAnsi="Comic Sans MS" w:cs="Calibri"/>
                <w:sz w:val="20"/>
                <w:szCs w:val="20"/>
              </w:rPr>
              <w:t xml:space="preserve"> 4:4)</w:t>
            </w:r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</w:p>
          <w:p w:rsidR="00E02F8A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</w:p>
          <w:p w:rsidR="0097013E" w:rsidRDefault="0097013E" w:rsidP="001145AD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114F34" w:rsidRPr="008B3CD4" w:rsidRDefault="00114F34" w:rsidP="0097013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E02F8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464E"/>
    <w:rsid w:val="00175D7A"/>
    <w:rsid w:val="001771C2"/>
    <w:rsid w:val="00193650"/>
    <w:rsid w:val="001B2FCA"/>
    <w:rsid w:val="001B4424"/>
    <w:rsid w:val="001D16AE"/>
    <w:rsid w:val="001D6DBE"/>
    <w:rsid w:val="001E1721"/>
    <w:rsid w:val="001E398E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E0BDC"/>
    <w:rsid w:val="002E1690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4970"/>
    <w:rsid w:val="004E541B"/>
    <w:rsid w:val="004F1F11"/>
    <w:rsid w:val="005117EF"/>
    <w:rsid w:val="005237F5"/>
    <w:rsid w:val="0053728A"/>
    <w:rsid w:val="0055002C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6F39"/>
    <w:rsid w:val="006A4B87"/>
    <w:rsid w:val="006B0C86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3AB6"/>
    <w:rsid w:val="0074553C"/>
    <w:rsid w:val="00745FE7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41D6"/>
    <w:rsid w:val="00865E30"/>
    <w:rsid w:val="00890646"/>
    <w:rsid w:val="008913BA"/>
    <w:rsid w:val="0089223D"/>
    <w:rsid w:val="00893218"/>
    <w:rsid w:val="00893F91"/>
    <w:rsid w:val="008B644C"/>
    <w:rsid w:val="008D2482"/>
    <w:rsid w:val="008E3354"/>
    <w:rsid w:val="0090736B"/>
    <w:rsid w:val="009209BD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013E"/>
    <w:rsid w:val="009768B0"/>
    <w:rsid w:val="00983FE2"/>
    <w:rsid w:val="009973F2"/>
    <w:rsid w:val="009B65D5"/>
    <w:rsid w:val="009B6C7A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27507"/>
    <w:rsid w:val="00E309CE"/>
    <w:rsid w:val="00E32859"/>
    <w:rsid w:val="00E3329B"/>
    <w:rsid w:val="00E44545"/>
    <w:rsid w:val="00E472E3"/>
    <w:rsid w:val="00E5601E"/>
    <w:rsid w:val="00E66B6C"/>
    <w:rsid w:val="00E707C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5158"/>
    <w:rsid w:val="00FB16BF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22980-8EEB-4C39-BB18-85C37064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2016-01-13T10:15:00Z</cp:lastPrinted>
  <dcterms:created xsi:type="dcterms:W3CDTF">2016-01-13T09:36:00Z</dcterms:created>
  <dcterms:modified xsi:type="dcterms:W3CDTF">2016-01-13T10:15:00Z</dcterms:modified>
</cp:coreProperties>
</file>